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7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0"/>
        <w:gridCol w:w="1660"/>
        <w:gridCol w:w="1320"/>
      </w:tblGrid>
      <w:tr w:rsidR="00150400" w:rsidRPr="00150400" w14:paraId="0D813AA5" w14:textId="77777777" w:rsidTr="00150400">
        <w:trPr>
          <w:trHeight w:val="578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A70F32" w14:textId="77777777" w:rsidR="00150400" w:rsidRPr="00150400" w:rsidRDefault="00150400" w:rsidP="00150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es-ES"/>
              </w:rPr>
            </w:pPr>
            <w:bookmarkStart w:id="0" w:name="RANGE!A1:C34"/>
            <w:r w:rsidRPr="00150400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es-ES"/>
              </w:rPr>
              <w:t>DEVIS MENSUEL DE SMART-IB POUR 2021</w:t>
            </w:r>
            <w:bookmarkEnd w:id="0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DFEAADB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1504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MONTANT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ED8E84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MONTANT</w:t>
            </w:r>
          </w:p>
        </w:tc>
      </w:tr>
      <w:tr w:rsidR="00150400" w:rsidRPr="00150400" w14:paraId="07058074" w14:textId="77777777" w:rsidTr="00150400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B37381" w14:textId="77777777" w:rsidR="00150400" w:rsidRPr="00150400" w:rsidRDefault="00150400" w:rsidP="00150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proofErr w:type="gramStart"/>
            <w:r w:rsidRPr="001504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TOTAL</w:t>
            </w:r>
            <w:proofErr w:type="gramEnd"/>
            <w:r w:rsidRPr="001504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PERSONNEL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62F21B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1504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EED246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38.801,82</w:t>
            </w:r>
          </w:p>
        </w:tc>
      </w:tr>
      <w:tr w:rsidR="00150400" w:rsidRPr="00150400" w14:paraId="0BC21F49" w14:textId="77777777" w:rsidTr="00150400">
        <w:trPr>
          <w:trHeight w:val="3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9E61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CONSEILLÈRES/COMMUNICATION/COORDINATION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1F0F2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19.477,02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51136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1755A736" w14:textId="77777777" w:rsidTr="00150400">
        <w:trPr>
          <w:trHeight w:val="3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ED24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COMPTABILITÉ &amp; RESSOURCES HUMAINES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4BB5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12.251,68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91920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363F3505" w14:textId="77777777" w:rsidTr="00150400">
        <w:trPr>
          <w:trHeight w:val="3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7A23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DEPARTEMENT JURIDIQUE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8169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3.500,50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53D0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3765BF39" w14:textId="77777777" w:rsidTr="00150400">
        <w:trPr>
          <w:trHeight w:val="3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CE38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fr-FR"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val="fr-FR" w:eastAsia="es-ES"/>
              </w:rPr>
              <w:t>PRÉVENTION DE RISQUES AU TRAVAIL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062C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3.022,62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698EF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33C6D3F4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C29A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INFORMATIQUE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6011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550,00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4903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1BD32AF8" w14:textId="77777777" w:rsidTr="00150400">
        <w:trPr>
          <w:trHeight w:val="51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BE05A3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LOYERS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EB41CA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47BAB9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2.372,46</w:t>
            </w:r>
          </w:p>
        </w:tc>
      </w:tr>
      <w:tr w:rsidR="00150400" w:rsidRPr="00150400" w14:paraId="1EBFD7B9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424D1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LOYER BARCELONE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2CA8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422,46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F14DA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78DB4291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96AB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LOYER MADRID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FC62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800,00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A0268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71DED245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BF5F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LOYER GRENADE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5B62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1.150,00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D7718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31C37E59" w14:textId="77777777" w:rsidTr="00150400">
        <w:trPr>
          <w:trHeight w:val="42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359954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SERVICE INFORMATIQUES ET COMMUNICATION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47F385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562484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3.518,36</w:t>
            </w:r>
          </w:p>
        </w:tc>
      </w:tr>
      <w:tr w:rsidR="00150400" w:rsidRPr="00150400" w14:paraId="7D31D95E" w14:textId="77777777" w:rsidTr="00150400">
        <w:trPr>
          <w:trHeight w:val="413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DE1F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INFORMATIQUE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112C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660,00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F8A86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141DD26E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EF2B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ORDINATEURS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46EB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824,25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A0C7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7BD04F73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7B29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TELEPHONE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AC62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490,00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D194B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3EE50262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DCB4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SERVEURS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847C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125,00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7180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165BE372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3CFE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MICROSOFT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E2D7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308,00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C5AFF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307BA4DD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15B2A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E-OER (LOGICIEL DE GESTION)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306D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1.091,11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59B18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76FBA731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6E28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DOMAINES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AD06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20,00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0BDBC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068C322A" w14:textId="77777777" w:rsidTr="00150400">
        <w:trPr>
          <w:trHeight w:val="30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49F119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fr-FR"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val="fr-FR" w:eastAsia="es-ES"/>
              </w:rPr>
              <w:t>SERVICE DE PREVENTION DE LA SANTÉ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B30DF2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fr-FR"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val="fr-FR" w:eastAsia="es-E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2AC9CA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150,00</w:t>
            </w:r>
          </w:p>
        </w:tc>
      </w:tr>
      <w:tr w:rsidR="00150400" w:rsidRPr="00150400" w14:paraId="27CD4ADE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6D1853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PRIMES D'ASSURANCES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4B024B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A3BE6D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700,00</w:t>
            </w:r>
          </w:p>
        </w:tc>
      </w:tr>
      <w:tr w:rsidR="00150400" w:rsidRPr="00150400" w14:paraId="7D0D9AAA" w14:textId="77777777" w:rsidTr="00150400">
        <w:trPr>
          <w:trHeight w:val="48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BDF660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FRAIS FINANCIERS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A17E8A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8060C7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455,00</w:t>
            </w:r>
          </w:p>
        </w:tc>
      </w:tr>
      <w:tr w:rsidR="00150400" w:rsidRPr="00150400" w14:paraId="76E89A0A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6CF0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FRAIS FINANCIERS CAIXABANK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EC5B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64F99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3F9774AE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5C68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FRAIS FINANCIERS FIARE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D57B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40,00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57F0A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705E1E1B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0D14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INTERÊTS BANQUAIRES FIARE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9841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350,00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B9CE0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21369D55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DEC1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FRAIS FINANCIERS BANKIA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F7027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50,00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E3A11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72C52BEC" w14:textId="77777777" w:rsidTr="00150400">
        <w:trPr>
          <w:trHeight w:val="48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3E82CC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FRAIS DIVERS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2C996F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07228B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751,00</w:t>
            </w:r>
          </w:p>
        </w:tc>
      </w:tr>
      <w:tr w:rsidR="00150400" w:rsidRPr="00150400" w14:paraId="20995DA1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FFA3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FRAIS LOCAL GRENADE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5D047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180,00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4193E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7DB7BD37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B7DD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fr-FR"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val="fr-FR" w:eastAsia="es-ES"/>
              </w:rPr>
              <w:t>SERVICE ASNEF (POUR LA GESTION DES IMPAYÉS)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F72FA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71,00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A48F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575299FE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2DAD3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FRAIS DIVERS-AUTRES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17D3B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500,00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E438F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150400" w:rsidRPr="00150400" w14:paraId="2EB55FFF" w14:textId="77777777" w:rsidTr="00150400">
        <w:trPr>
          <w:trHeight w:val="458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EA8556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IMPÔTS S/ ACTIVITES ECONOMIQUES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09E279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421892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180,00</w:t>
            </w:r>
          </w:p>
        </w:tc>
      </w:tr>
      <w:tr w:rsidR="00150400" w:rsidRPr="00150400" w14:paraId="21FE7E46" w14:textId="77777777" w:rsidTr="0015040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3093FF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REÉGULARISATION TVA NÉGATIVE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AAA017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CC4EF8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color w:val="000000"/>
                <w:lang w:eastAsia="es-ES"/>
              </w:rPr>
              <w:t>1.500,00</w:t>
            </w:r>
          </w:p>
        </w:tc>
      </w:tr>
      <w:tr w:rsidR="00150400" w:rsidRPr="00150400" w14:paraId="6342E9DB" w14:textId="77777777" w:rsidTr="00150400">
        <w:trPr>
          <w:trHeight w:val="503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3F18C6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proofErr w:type="gramStart"/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  <w:proofErr w:type="gramEnd"/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FRAIS GÉNÉRAUX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A6397F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F8A79C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9.626,82</w:t>
            </w:r>
          </w:p>
        </w:tc>
      </w:tr>
      <w:tr w:rsidR="00150400" w:rsidRPr="00150400" w14:paraId="4E9A2F33" w14:textId="77777777" w:rsidTr="00150400">
        <w:trPr>
          <w:trHeight w:val="42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125CC3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proofErr w:type="gramStart"/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  <w:proofErr w:type="gramEnd"/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DÉPENSES MENSUELLES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7D7563" w14:textId="77777777" w:rsidR="00150400" w:rsidRPr="00150400" w:rsidRDefault="00150400" w:rsidP="001504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0D3AEC" w14:textId="77777777" w:rsidR="00150400" w:rsidRPr="00150400" w:rsidRDefault="00150400" w:rsidP="001504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15040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48.428,64</w:t>
            </w:r>
          </w:p>
        </w:tc>
      </w:tr>
    </w:tbl>
    <w:p w14:paraId="32779300" w14:textId="77777777" w:rsidR="00237DB7" w:rsidRDefault="00237DB7"/>
    <w:sectPr w:rsidR="00237D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836"/>
    <w:rsid w:val="00150400"/>
    <w:rsid w:val="00237DB7"/>
    <w:rsid w:val="0034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8F093"/>
  <w15:chartTrackingRefBased/>
  <w15:docId w15:val="{45E4002E-5E7D-43F6-8885-78F279DF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7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34926C-931F-458C-818E-7E8F7AF19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5273A5-D8D5-41B3-A61A-9379ACA46E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98F8D5-BDB3-4C60-83C7-443EAFF5A3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169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Hélène Vietti</dc:creator>
  <cp:keywords/>
  <dc:description/>
  <cp:lastModifiedBy>Hélène Vietti</cp:lastModifiedBy>
  <cp:revision>2</cp:revision>
  <dcterms:created xsi:type="dcterms:W3CDTF">2020-09-09T10:43:00Z</dcterms:created>
  <dcterms:modified xsi:type="dcterms:W3CDTF">2020-09-09T11:39:00Z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